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5816" w:rsidRPr="000E7721" w:rsidRDefault="0024699A" w:rsidP="0024699A">
      <w:pPr>
        <w:pStyle w:val="a5"/>
        <w:autoSpaceDE w:val="0"/>
        <w:autoSpaceDN w:val="0"/>
        <w:adjustRightInd w:val="0"/>
        <w:ind w:left="708"/>
        <w:jc w:val="center"/>
        <w:rPr>
          <w:b/>
          <w:sz w:val="28"/>
          <w:szCs w:val="28"/>
        </w:rPr>
      </w:pPr>
      <w:r w:rsidRPr="000E7721">
        <w:rPr>
          <w:b/>
          <w:sz w:val="28"/>
          <w:szCs w:val="28"/>
        </w:rPr>
        <w:t>Информация о результатах проверки, проведенной</w:t>
      </w:r>
    </w:p>
    <w:p w:rsidR="007633A1" w:rsidRDefault="00854C14" w:rsidP="00DA75EC">
      <w:pPr>
        <w:pStyle w:val="a5"/>
        <w:adjustRightInd w:val="0"/>
        <w:ind w:left="708"/>
        <w:jc w:val="center"/>
        <w:rPr>
          <w:b/>
          <w:sz w:val="28"/>
          <w:szCs w:val="28"/>
        </w:rPr>
      </w:pPr>
      <w:r w:rsidRPr="000E7721">
        <w:rPr>
          <w:b/>
          <w:sz w:val="28"/>
          <w:szCs w:val="28"/>
        </w:rPr>
        <w:t xml:space="preserve">в </w:t>
      </w:r>
      <w:r w:rsidR="00443AD0" w:rsidRPr="00443AD0">
        <w:rPr>
          <w:b/>
          <w:sz w:val="28"/>
          <w:szCs w:val="28"/>
        </w:rPr>
        <w:t>Государственном автономном учреждении здравоохранения «Республиканский клинический онкологический диспансер Министерства здравоохранения Республики Татарстан имени профессора М.З. Сигала»</w:t>
      </w:r>
    </w:p>
    <w:p w:rsidR="00DA75EC" w:rsidRPr="000E7721" w:rsidRDefault="00DA75EC" w:rsidP="00DA75EC">
      <w:pPr>
        <w:pStyle w:val="a5"/>
        <w:adjustRightInd w:val="0"/>
        <w:ind w:left="708"/>
        <w:jc w:val="center"/>
        <w:rPr>
          <w:b/>
          <w:szCs w:val="28"/>
        </w:rPr>
      </w:pPr>
    </w:p>
    <w:p w:rsidR="00E96B0B" w:rsidRPr="008A5371" w:rsidRDefault="00ED4F13" w:rsidP="00443AD0">
      <w:pPr>
        <w:adjustRightInd w:val="0"/>
        <w:ind w:firstLine="709"/>
        <w:jc w:val="both"/>
        <w:rPr>
          <w:sz w:val="28"/>
          <w:szCs w:val="28"/>
        </w:rPr>
      </w:pPr>
      <w:r w:rsidRPr="008A5371">
        <w:rPr>
          <w:sz w:val="28"/>
          <w:szCs w:val="28"/>
        </w:rPr>
        <w:t>П</w:t>
      </w:r>
      <w:r w:rsidR="00E96B0B" w:rsidRPr="008A5371">
        <w:rPr>
          <w:sz w:val="28"/>
          <w:szCs w:val="28"/>
        </w:rPr>
        <w:t xml:space="preserve">лановая выездная проверка проведена на основании </w:t>
      </w:r>
      <w:r w:rsidR="00887E51" w:rsidRPr="00887E51">
        <w:rPr>
          <w:sz w:val="28"/>
          <w:szCs w:val="28"/>
        </w:rPr>
        <w:t xml:space="preserve">приказа Управления Федерального казначейства по Республике Татарстан от </w:t>
      </w:r>
      <w:r w:rsidR="00443AD0" w:rsidRPr="00443AD0">
        <w:rPr>
          <w:sz w:val="28"/>
          <w:szCs w:val="28"/>
        </w:rPr>
        <w:t>14.04.2023 № 142 «О назначении плановой выездной проверки в Государственном автономном учреждении здравоохранения «Республиканский клинический онкологический диспансер Министерства здравоохранения Республики Татарстан имени профессора М.З. Сигала», пункта 4 Плана контрольных мероприятий Управления Федерального казначейства по Республике Татарстан на 2023 год, утвержденного 27.12.2022, поручения Федерального казначейства от 29.12.2022                № 07-04-05/20-33511 «Об особенностях осуществления проверок по пунктам плана 11, 12, 76, 77 Плана контрольных мероприятий Федерального казначейства  на 2023  год»</w:t>
      </w:r>
      <w:r w:rsidR="00887E51">
        <w:rPr>
          <w:sz w:val="28"/>
          <w:szCs w:val="28"/>
        </w:rPr>
        <w:t>.</w:t>
      </w:r>
    </w:p>
    <w:p w:rsidR="0015128E" w:rsidRPr="0015128E" w:rsidRDefault="003A1A83" w:rsidP="00443AD0">
      <w:pPr>
        <w:pStyle w:val="a3"/>
        <w:ind w:firstLine="709"/>
        <w:rPr>
          <w:szCs w:val="28"/>
          <w:lang w:val="x-none" w:eastAsia="x-none"/>
        </w:rPr>
      </w:pPr>
      <w:r w:rsidRPr="009D19A9">
        <w:rPr>
          <w:szCs w:val="28"/>
        </w:rPr>
        <w:t xml:space="preserve">Тема </w:t>
      </w:r>
      <w:r w:rsidR="00C5772D" w:rsidRPr="00E96B0B">
        <w:rPr>
          <w:bCs/>
          <w:iCs/>
          <w:szCs w:val="28"/>
        </w:rPr>
        <w:t>в</w:t>
      </w:r>
      <w:r w:rsidR="00C5772D">
        <w:rPr>
          <w:bCs/>
          <w:iCs/>
          <w:szCs w:val="28"/>
        </w:rPr>
        <w:t>ыездной</w:t>
      </w:r>
      <w:r w:rsidRPr="009D19A9">
        <w:rPr>
          <w:szCs w:val="28"/>
        </w:rPr>
        <w:t xml:space="preserve"> проверки: </w:t>
      </w:r>
      <w:r w:rsidR="00443AD0" w:rsidRPr="00443AD0">
        <w:rPr>
          <w:szCs w:val="28"/>
        </w:rPr>
        <w:t>соблюдение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 и нужд субъектов Российской Федерации, финансовое обеспечение которых частично или полностью осуществляется за счет субсидий, субвенций и иных межбюджетных трансфертов, имеющих целевое назначение, из федерального бюджета</w:t>
      </w:r>
      <w:r w:rsidR="0015128E" w:rsidRPr="0015128E">
        <w:rPr>
          <w:szCs w:val="28"/>
          <w:lang w:val="x-none" w:eastAsia="x-none"/>
        </w:rPr>
        <w:t>.</w:t>
      </w:r>
    </w:p>
    <w:p w:rsidR="005E4330" w:rsidRPr="005E4330" w:rsidRDefault="003A1A83" w:rsidP="00A71A94">
      <w:pPr>
        <w:adjustRightInd w:val="0"/>
        <w:ind w:firstLine="709"/>
        <w:contextualSpacing/>
        <w:jc w:val="both"/>
        <w:rPr>
          <w:bCs/>
          <w:iCs/>
          <w:snapToGrid w:val="0"/>
          <w:sz w:val="28"/>
          <w:szCs w:val="28"/>
        </w:rPr>
      </w:pPr>
      <w:r w:rsidRPr="00932CA6">
        <w:rPr>
          <w:sz w:val="28"/>
          <w:szCs w:val="28"/>
        </w:rPr>
        <w:t xml:space="preserve">Идентификатор контрольного мероприятия </w:t>
      </w:r>
      <w:r w:rsidR="009E482D">
        <w:rPr>
          <w:sz w:val="28"/>
          <w:szCs w:val="28"/>
        </w:rPr>
        <w:t>-</w:t>
      </w:r>
      <w:r w:rsidRPr="00932CA6">
        <w:rPr>
          <w:sz w:val="28"/>
          <w:szCs w:val="28"/>
        </w:rPr>
        <w:t xml:space="preserve"> </w:t>
      </w:r>
      <w:r w:rsidR="00443AD0" w:rsidRPr="00443AD0">
        <w:rPr>
          <w:sz w:val="28"/>
          <w:szCs w:val="28"/>
        </w:rPr>
        <w:t>2023-ПВ.011.1004-1100.016</w:t>
      </w:r>
      <w:r w:rsidR="00A71A94" w:rsidRPr="00A71A94">
        <w:rPr>
          <w:bCs/>
          <w:iCs/>
          <w:snapToGrid w:val="0"/>
          <w:sz w:val="28"/>
          <w:szCs w:val="28"/>
        </w:rPr>
        <w:t>.</w:t>
      </w:r>
    </w:p>
    <w:p w:rsidR="003A0394" w:rsidRPr="003A0394" w:rsidRDefault="003A1A83" w:rsidP="00854C14">
      <w:pPr>
        <w:adjustRightInd w:val="0"/>
        <w:ind w:firstLine="709"/>
        <w:jc w:val="both"/>
        <w:rPr>
          <w:sz w:val="28"/>
          <w:szCs w:val="28"/>
        </w:rPr>
      </w:pPr>
      <w:r w:rsidRPr="003A0394">
        <w:rPr>
          <w:sz w:val="28"/>
          <w:szCs w:val="28"/>
        </w:rPr>
        <w:t xml:space="preserve">Проверяемый период: </w:t>
      </w:r>
      <w:r w:rsidR="00887E51" w:rsidRPr="00887E51">
        <w:rPr>
          <w:sz w:val="28"/>
          <w:szCs w:val="28"/>
        </w:rPr>
        <w:t>с 01.01.20</w:t>
      </w:r>
      <w:r w:rsidR="00443AD0">
        <w:rPr>
          <w:sz w:val="28"/>
          <w:szCs w:val="28"/>
        </w:rPr>
        <w:t>21</w:t>
      </w:r>
      <w:r w:rsidR="00887E51" w:rsidRPr="00887E51">
        <w:rPr>
          <w:sz w:val="28"/>
          <w:szCs w:val="28"/>
        </w:rPr>
        <w:t xml:space="preserve"> по 31.12.2022</w:t>
      </w:r>
      <w:r w:rsidR="003A0394" w:rsidRPr="003A0394">
        <w:rPr>
          <w:sz w:val="28"/>
          <w:szCs w:val="28"/>
        </w:rPr>
        <w:t>.</w:t>
      </w:r>
    </w:p>
    <w:p w:rsidR="0024699A" w:rsidRPr="00E312EC" w:rsidRDefault="0024699A" w:rsidP="00854C14">
      <w:pPr>
        <w:adjustRightInd w:val="0"/>
        <w:ind w:firstLine="709"/>
        <w:jc w:val="both"/>
        <w:rPr>
          <w:sz w:val="28"/>
          <w:szCs w:val="28"/>
        </w:rPr>
      </w:pPr>
      <w:r w:rsidRPr="00E312EC">
        <w:rPr>
          <w:sz w:val="28"/>
          <w:szCs w:val="28"/>
        </w:rPr>
        <w:t xml:space="preserve">Дата подписания акта: </w:t>
      </w:r>
      <w:r w:rsidR="00443AD0">
        <w:rPr>
          <w:sz w:val="28"/>
          <w:szCs w:val="28"/>
        </w:rPr>
        <w:t>31</w:t>
      </w:r>
      <w:r w:rsidR="00BE325E">
        <w:rPr>
          <w:sz w:val="28"/>
          <w:szCs w:val="28"/>
        </w:rPr>
        <w:t xml:space="preserve"> </w:t>
      </w:r>
      <w:r w:rsidR="00443AD0">
        <w:rPr>
          <w:sz w:val="28"/>
          <w:szCs w:val="28"/>
        </w:rPr>
        <w:t>мая</w:t>
      </w:r>
      <w:r w:rsidR="00854C14">
        <w:rPr>
          <w:sz w:val="28"/>
          <w:szCs w:val="28"/>
        </w:rPr>
        <w:t xml:space="preserve"> </w:t>
      </w:r>
      <w:r w:rsidR="003A0394" w:rsidRPr="00E312EC">
        <w:rPr>
          <w:sz w:val="28"/>
          <w:szCs w:val="28"/>
        </w:rPr>
        <w:t>202</w:t>
      </w:r>
      <w:r w:rsidR="00887E51">
        <w:rPr>
          <w:sz w:val="28"/>
          <w:szCs w:val="28"/>
        </w:rPr>
        <w:t>3</w:t>
      </w:r>
      <w:r w:rsidRPr="00E312EC">
        <w:rPr>
          <w:sz w:val="28"/>
          <w:szCs w:val="28"/>
        </w:rPr>
        <w:t xml:space="preserve"> г. </w:t>
      </w:r>
    </w:p>
    <w:p w:rsidR="0024699A" w:rsidRPr="00E312EC" w:rsidRDefault="0024699A" w:rsidP="00854C14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Дата направления акта проверки объекту контроля</w:t>
      </w:r>
      <w:r w:rsidRPr="00186BAF">
        <w:rPr>
          <w:sz w:val="28"/>
          <w:szCs w:val="28"/>
        </w:rPr>
        <w:t xml:space="preserve">: </w:t>
      </w:r>
      <w:r w:rsidR="00443AD0" w:rsidRPr="00443AD0">
        <w:rPr>
          <w:sz w:val="28"/>
          <w:szCs w:val="28"/>
        </w:rPr>
        <w:t>31 мая</w:t>
      </w:r>
      <w:r w:rsidR="00887E51" w:rsidRPr="00887E51">
        <w:rPr>
          <w:sz w:val="28"/>
          <w:szCs w:val="28"/>
        </w:rPr>
        <w:t xml:space="preserve"> 2023 г.</w:t>
      </w:r>
    </w:p>
    <w:p w:rsidR="007E16BF" w:rsidRPr="00EE7FDD" w:rsidRDefault="007E16BF" w:rsidP="00854C14">
      <w:pPr>
        <w:pStyle w:val="a3"/>
        <w:ind w:firstLine="709"/>
        <w:rPr>
          <w:szCs w:val="28"/>
        </w:rPr>
      </w:pPr>
      <w:r w:rsidRPr="00C05209">
        <w:rPr>
          <w:szCs w:val="28"/>
        </w:rPr>
        <w:t>Проведенной проверкой установлен</w:t>
      </w:r>
      <w:r w:rsidR="00370879">
        <w:rPr>
          <w:szCs w:val="28"/>
        </w:rPr>
        <w:t>о</w:t>
      </w:r>
      <w:r w:rsidRPr="00C05209">
        <w:rPr>
          <w:szCs w:val="28"/>
        </w:rPr>
        <w:t xml:space="preserve"> </w:t>
      </w:r>
      <w:r w:rsidR="00370879">
        <w:rPr>
          <w:szCs w:val="28"/>
        </w:rPr>
        <w:t>нарушение</w:t>
      </w:r>
      <w:bookmarkStart w:id="0" w:name="_GoBack"/>
      <w:bookmarkEnd w:id="0"/>
      <w:r w:rsidRPr="00C05209">
        <w:rPr>
          <w:szCs w:val="28"/>
        </w:rPr>
        <w:t xml:space="preserve"> 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</w:r>
      <w:r w:rsidR="000E7721" w:rsidRPr="000E7721">
        <w:rPr>
          <w:szCs w:val="28"/>
        </w:rPr>
        <w:t>.</w:t>
      </w:r>
    </w:p>
    <w:p w:rsidR="0024699A" w:rsidRPr="00DA75EC" w:rsidRDefault="0024699A" w:rsidP="00854C14">
      <w:pPr>
        <w:pStyle w:val="a5"/>
        <w:autoSpaceDE w:val="0"/>
        <w:autoSpaceDN w:val="0"/>
        <w:adjustRightInd w:val="0"/>
        <w:ind w:left="708"/>
        <w:jc w:val="right"/>
        <w:rPr>
          <w:i/>
          <w:sz w:val="28"/>
          <w:szCs w:val="28"/>
        </w:rPr>
      </w:pPr>
      <w:r w:rsidRPr="00DA75EC">
        <w:rPr>
          <w:i/>
          <w:sz w:val="28"/>
          <w:szCs w:val="28"/>
        </w:rPr>
        <w:t xml:space="preserve">                                                                                                     </w:t>
      </w:r>
      <w:r w:rsidR="00443AD0">
        <w:rPr>
          <w:i/>
          <w:sz w:val="28"/>
          <w:szCs w:val="28"/>
        </w:rPr>
        <w:t>01</w:t>
      </w:r>
      <w:r w:rsidR="003A1A83" w:rsidRPr="00DA75EC">
        <w:rPr>
          <w:i/>
          <w:sz w:val="28"/>
          <w:szCs w:val="28"/>
        </w:rPr>
        <w:t>.</w:t>
      </w:r>
      <w:r w:rsidR="00887E51">
        <w:rPr>
          <w:i/>
          <w:sz w:val="28"/>
          <w:szCs w:val="28"/>
        </w:rPr>
        <w:t>0</w:t>
      </w:r>
      <w:r w:rsidR="00443AD0">
        <w:rPr>
          <w:i/>
          <w:sz w:val="28"/>
          <w:szCs w:val="28"/>
        </w:rPr>
        <w:t>6</w:t>
      </w:r>
      <w:r w:rsidR="003A1A83" w:rsidRPr="00DA75EC">
        <w:rPr>
          <w:i/>
          <w:sz w:val="28"/>
          <w:szCs w:val="28"/>
        </w:rPr>
        <w:t>.20</w:t>
      </w:r>
      <w:r w:rsidR="005D293D" w:rsidRPr="00DA75EC">
        <w:rPr>
          <w:i/>
          <w:sz w:val="28"/>
          <w:szCs w:val="28"/>
        </w:rPr>
        <w:t>2</w:t>
      </w:r>
      <w:r w:rsidR="00887E51">
        <w:rPr>
          <w:i/>
          <w:sz w:val="28"/>
          <w:szCs w:val="28"/>
        </w:rPr>
        <w:t>3</w:t>
      </w:r>
    </w:p>
    <w:p w:rsidR="00020D21" w:rsidRDefault="00020D21" w:rsidP="00854C14"/>
    <w:sectPr w:rsidR="00020D21" w:rsidSect="007172EC">
      <w:pgSz w:w="11906" w:h="16838"/>
      <w:pgMar w:top="1418" w:right="1134" w:bottom="136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699A"/>
    <w:rsid w:val="00020D21"/>
    <w:rsid w:val="00033034"/>
    <w:rsid w:val="000E7721"/>
    <w:rsid w:val="0010285C"/>
    <w:rsid w:val="0015128E"/>
    <w:rsid w:val="00186BAF"/>
    <w:rsid w:val="001C6023"/>
    <w:rsid w:val="001D2F5B"/>
    <w:rsid w:val="0024699A"/>
    <w:rsid w:val="00274C22"/>
    <w:rsid w:val="002850A8"/>
    <w:rsid w:val="002D3FFE"/>
    <w:rsid w:val="00311F02"/>
    <w:rsid w:val="0033679D"/>
    <w:rsid w:val="0035635D"/>
    <w:rsid w:val="00370879"/>
    <w:rsid w:val="00380E15"/>
    <w:rsid w:val="003A0394"/>
    <w:rsid w:val="003A083D"/>
    <w:rsid w:val="003A1A83"/>
    <w:rsid w:val="003D2579"/>
    <w:rsid w:val="00443AD0"/>
    <w:rsid w:val="004E13DA"/>
    <w:rsid w:val="005C437A"/>
    <w:rsid w:val="005D293D"/>
    <w:rsid w:val="005E4330"/>
    <w:rsid w:val="00611A53"/>
    <w:rsid w:val="00624E26"/>
    <w:rsid w:val="0068470C"/>
    <w:rsid w:val="00684740"/>
    <w:rsid w:val="00694EE5"/>
    <w:rsid w:val="006E0CF8"/>
    <w:rsid w:val="006F2CF7"/>
    <w:rsid w:val="00712D4F"/>
    <w:rsid w:val="007172EC"/>
    <w:rsid w:val="007633A1"/>
    <w:rsid w:val="00780C73"/>
    <w:rsid w:val="007B5522"/>
    <w:rsid w:val="007E16BF"/>
    <w:rsid w:val="00837D52"/>
    <w:rsid w:val="00843449"/>
    <w:rsid w:val="00854C14"/>
    <w:rsid w:val="00887E51"/>
    <w:rsid w:val="008A5371"/>
    <w:rsid w:val="008C1A9E"/>
    <w:rsid w:val="00901A19"/>
    <w:rsid w:val="009E482D"/>
    <w:rsid w:val="00A207F1"/>
    <w:rsid w:val="00A71A94"/>
    <w:rsid w:val="00A751BB"/>
    <w:rsid w:val="00A8063D"/>
    <w:rsid w:val="00A85E0F"/>
    <w:rsid w:val="00AB2682"/>
    <w:rsid w:val="00AF1C03"/>
    <w:rsid w:val="00B27427"/>
    <w:rsid w:val="00B94ABA"/>
    <w:rsid w:val="00BC6331"/>
    <w:rsid w:val="00BC7986"/>
    <w:rsid w:val="00BE325E"/>
    <w:rsid w:val="00BE6871"/>
    <w:rsid w:val="00C032E9"/>
    <w:rsid w:val="00C05209"/>
    <w:rsid w:val="00C5772D"/>
    <w:rsid w:val="00CC029E"/>
    <w:rsid w:val="00D1305A"/>
    <w:rsid w:val="00DA75EC"/>
    <w:rsid w:val="00DC070C"/>
    <w:rsid w:val="00DD1EE0"/>
    <w:rsid w:val="00DF1801"/>
    <w:rsid w:val="00DF79A7"/>
    <w:rsid w:val="00E312EC"/>
    <w:rsid w:val="00E74103"/>
    <w:rsid w:val="00E96B0B"/>
    <w:rsid w:val="00ED4F13"/>
    <w:rsid w:val="00EE12AC"/>
    <w:rsid w:val="00EE7FDD"/>
    <w:rsid w:val="00F25816"/>
    <w:rsid w:val="00F95A6A"/>
    <w:rsid w:val="00F96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13ED90C-A9DD-4AED-9A23-A1954E61F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699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24699A"/>
    <w:pPr>
      <w:autoSpaceDE/>
      <w:autoSpaceDN/>
      <w:ind w:firstLine="540"/>
      <w:jc w:val="both"/>
    </w:pPr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24699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24699A"/>
    <w:pPr>
      <w:autoSpaceDE/>
      <w:autoSpaceDN/>
      <w:ind w:left="720"/>
      <w:contextualSpacing/>
    </w:pPr>
  </w:style>
  <w:style w:type="character" w:customStyle="1" w:styleId="6">
    <w:name w:val="Основной текст (6)_"/>
    <w:link w:val="60"/>
    <w:locked/>
    <w:rsid w:val="00BC7986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BC7986"/>
    <w:pPr>
      <w:shd w:val="clear" w:color="auto" w:fill="FFFFFF"/>
      <w:autoSpaceDE/>
      <w:autoSpaceDN/>
      <w:spacing w:after="300" w:line="240" w:lineRule="atLeast"/>
      <w:ind w:hanging="1380"/>
    </w:pPr>
    <w:rPr>
      <w:rFonts w:eastAsiaTheme="minorHAnsi" w:cstheme="minorBidi"/>
      <w:sz w:val="15"/>
      <w:szCs w:val="15"/>
      <w:lang w:eastAsia="en-US"/>
    </w:rPr>
  </w:style>
  <w:style w:type="paragraph" w:styleId="a6">
    <w:name w:val="Title"/>
    <w:basedOn w:val="a"/>
    <w:link w:val="a7"/>
    <w:qFormat/>
    <w:rsid w:val="0035635D"/>
    <w:pPr>
      <w:tabs>
        <w:tab w:val="left" w:pos="5220"/>
      </w:tabs>
      <w:autoSpaceDE/>
      <w:autoSpaceDN/>
      <w:jc w:val="center"/>
    </w:pPr>
    <w:rPr>
      <w:b/>
      <w:bCs/>
      <w:sz w:val="26"/>
      <w:szCs w:val="24"/>
      <w:lang w:val="x-none"/>
    </w:rPr>
  </w:style>
  <w:style w:type="character" w:customStyle="1" w:styleId="a7">
    <w:name w:val="Название Знак"/>
    <w:basedOn w:val="a0"/>
    <w:link w:val="a6"/>
    <w:rsid w:val="0035635D"/>
    <w:rPr>
      <w:rFonts w:ascii="Times New Roman" w:eastAsia="Times New Roman" w:hAnsi="Times New Roman" w:cs="Times New Roman"/>
      <w:b/>
      <w:bCs/>
      <w:sz w:val="26"/>
      <w:szCs w:val="24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30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1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6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1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Ибрагимова Гульнара Нургаясовна</cp:lastModifiedBy>
  <cp:revision>75</cp:revision>
  <cp:lastPrinted>2018-02-21T12:01:00Z</cp:lastPrinted>
  <dcterms:created xsi:type="dcterms:W3CDTF">2017-09-05T05:53:00Z</dcterms:created>
  <dcterms:modified xsi:type="dcterms:W3CDTF">2023-06-01T06:45:00Z</dcterms:modified>
</cp:coreProperties>
</file>